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PLAN DZIAŁAŃ KORYGUJĄCYCH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Środki profilaktyczne wynikające z oceny ryzyka zawodowego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objęty planem: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Art. 226 pkt 1 Kodeksu pracy wymaga STOSOWANIA niezbędnych środków profilaktycznych, a nie ich planowania. Kolumny z terminem, osobą odpowiedzialną i potwierdzeniem wykonania są tym, co pozwala wykazać wykonanie obowiązku.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 i czynnik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Osoba odpowiedzialna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wykonania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Poziomy hierarchii środków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Wyeliminowanie zagrożenia, likwidacja u źródła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Zastąpienie procesu, urządzenia, substancji lub materiału mniej niebezpiecznym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Rozwiązania techniczne i środki ochrony zbiorowej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4. Rozwiązania organizacyjne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5. Środki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6. Informowanie i szkolenie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wynika z ogólnych zasad zapobiegania: przepis nadaje priorytet środkom ochrony zbiorowej przed środkami ochrony indywidualnej, a instruowanie pracowników wymienia na końcu.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Opiniowanie planu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przedstawienia planu społecznemu inspektorowi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Uwagi zgłoszone do planu: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Sporządził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1 Kodeksu pracy; § 39 ust. 2 oraz § 39a ust. 2 rozporządzenia o ogólnych przepisach bhp; art. 4 pkt 6 ustawy z 24 czerwca 1983 r. o społecznej inspekcji pracy (t.j. Dz. U. z 2015 r. poz. 567)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dzialan korygujacych</dc:title>
  <dc:creator>NEW PROJECT Andrzej Brzeziński</dc:creator>
  <dc:description>Dokumentacja oceny ryzyka zawodowego. NEW PROJECT Andrzej Brzeziński.</dc:description>
  <cp:lastModifiedBy>Un-named</cp:lastModifiedBy>
  <cp:revision>1</cp:revision>
  <dcterms:created xsi:type="dcterms:W3CDTF">2026-08-29T16:56:38.976Z</dcterms:created>
  <dcterms:modified xsi:type="dcterms:W3CDTF">2026-08-29T16:56:38.976Z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