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W SZCZEGÓLNYCH OKOLICZNOŚCIACH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Zgłoszenie do podmiotu organizującego zajęcia, świadczenia albo czynności. Podstawa: ustawa z 30.10.2002 r. o zaopatrzeniu z tytułu wypadków lub chorób zawodowych powstałych w szczególnych okolicznościach (t.j. Dz.U. 2025 poz. 1565)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(organizacja, uczelnia, szkoła, urząd, inny podmiot):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Zgłaszający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Adres, telefon, e-mail: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Zgłaszający jest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poszkodowanym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członkiem rodziny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świadkiem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przedstawicielem podmiotu organizującego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zamieszkania: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Podstawa wykonywania czynności (porozumienie wolontariackie, zajęcia, praktyka, funkcja, inna):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zawarcia porozumienia lub rozpoczęcia zajęć albo praktyki: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Okoliczność z art. 2 ust. 1 ustawy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Wypadek nastąpił (właściwe zaznaczyć jedną pozycję):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1) przy ratowaniu innych osób od grożącego ich życiu niebezpieczeństwa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2) przy chronieniu własności publicznej przed grożącą jej szkodą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3) przy udzielaniu pomocy przedstawicielowi organu państwowego lub samorządowego przy czynnościach urzędowych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4) przy wykonywaniu prac związanych ze spisami powszechnymi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5) przy ściganiu lub ujęciu osób podejrzanych o przestępstwo albo przy chronieniu innych osób przed napaścią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6) przy wykonywaniu funkcji radnego, członka komisji rady albo czynności sołtysa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7) przy wykonywaniu funkcji ławnika w sądzie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8) w czasie zajęć dydaktycznych, wychowawczych lub opiekuńczych w jednostkach systemu oświaty, zajęć w szkole wyższej, na studiach doktoranckich albo praktyki przewidzianej organizacją studiów lub nauki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9) przy pracy w Ochotniczych Hufcach Pracy na innej podstawie niż umowa o pracę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10) przy pracy w ramach terapii zajęciowej w jednostkach pomocy społecznej i podmiotach leczniczych niebędących przedsiębiorcami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11) przy wykonywaniu bezpośredniej ochrony przed klęskami żywiołowymi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12) przy wykonywaniu funkcji członka komisji wyborczej lub referendalnej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13) przy wykonywaniu świadczeń przez wolontariusza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14) w trakcie uczestnictwa w centrum integracji społecznej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15) przy wykonywaniu przez bezrobotnego prac społecznie użytecznych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16) przy odbywaniu praktyki absolwenckiej albo stażu uczniowskiego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Wykonywana czynność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przebiegu zdarzenia: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pomoc, wezwane służby, placówka medyczna: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podejmowały czynności policja lub prokuratura, jeżeli tak, jakie: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Świadkowie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Imię, nazwisko, adres zamieszkania,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Imię, nazwisko, adres zamieszkania,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zgłoszenie)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Ustawa nie wyznacza terminu zgłoszenia, ale świadczenia przyznaje ZUS na wniosek, do którego trzeba dołączyć dokumentację wypadku. Im wcześniej zdarzenie zostanie opisane, tym łatwiej zebrać dowody i uniknąć wezwań do uzupełnienia.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Adresy zamieszkania świadków są istotne, ponieważ organ może chcieć ich wezwać.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Wypadku do Podmiotu</dc:title>
  <dc:subject>Wypadek w szczególnych okolicznościach: wolontariusze, studenci, praktykanci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2026-08-22T13:15:12.228Z</dcterms:created>
  <dcterms:modified xsi:type="dcterms:W3CDTF">2026-08-22T13:15:12.229Z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